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</w:t>
      </w:r>
    </w:p>
    <w:p>
      <w:pPr>
        <w:snapToGrid w:val="0"/>
        <w:rPr>
          <w:rFonts w:hint="eastAsia" w:ascii="宋体" w:hAnsi="宋体" w:cs="宋体"/>
          <w:sz w:val="30"/>
          <w:szCs w:val="30"/>
        </w:rPr>
      </w:pPr>
    </w:p>
    <w:p>
      <w:pPr>
        <w:snapToGrid w:val="0"/>
        <w:rPr>
          <w:rFonts w:hint="eastAsia" w:ascii="宋体" w:hAnsi="宋体" w:cs="宋体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cs="宋体"/>
          <w:sz w:val="30"/>
          <w:szCs w:val="30"/>
        </w:rPr>
        <w:t xml:space="preserve">附件             </w:t>
      </w:r>
    </w:p>
    <w:p>
      <w:pPr>
        <w:snapToGrid w:val="0"/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snapToGrid w:val="0"/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snapToGrid w:val="0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经济与管理学院</w:t>
      </w:r>
      <w:r>
        <w:rPr>
          <w:rFonts w:hint="eastAsia" w:ascii="宋体" w:hAnsi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6"/>
          <w:szCs w:val="36"/>
        </w:rPr>
        <w:t>年博士研究生招生专业目录》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（第二阶段）</w:t>
      </w:r>
    </w:p>
    <w:p/>
    <w:tbl>
      <w:tblPr>
        <w:tblStyle w:val="2"/>
        <w:tblpPr w:leftFromText="180" w:rightFromText="180" w:vertAnchor="text" w:horzAnchor="page" w:tblpX="1448" w:tblpY="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3"/>
        <w:gridCol w:w="1516"/>
        <w:gridCol w:w="4199"/>
        <w:gridCol w:w="5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8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007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Ansi="宋体"/>
                <w:b/>
                <w:szCs w:val="21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8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b/>
                <w:szCs w:val="21"/>
                <w:u w:val="single"/>
              </w:rPr>
            </w:pPr>
            <w:r>
              <w:rPr>
                <w:b/>
                <w:szCs w:val="21"/>
                <w:u w:val="none"/>
              </w:rPr>
              <w:t>120200</w:t>
            </w:r>
            <w:r>
              <w:rPr>
                <w:rFonts w:hint="eastAsia"/>
                <w:b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b/>
                <w:szCs w:val="21"/>
                <w:u w:val="none"/>
              </w:rPr>
              <w:t>工商管理</w:t>
            </w:r>
            <w:r>
              <w:rPr>
                <w:b/>
                <w:szCs w:val="21"/>
              </w:rPr>
              <w:t>（招生人数</w:t>
            </w:r>
            <w:r>
              <w:rPr>
                <w:rFonts w:hint="eastAsia"/>
                <w:b/>
                <w:szCs w:val="21"/>
                <w:lang w:val="en-US" w:eastAsia="zh-CN"/>
              </w:rPr>
              <w:t>1</w:t>
            </w:r>
            <w:r>
              <w:rPr>
                <w:b/>
                <w:szCs w:val="21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</w:trPr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工商管理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綦良群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王志浩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李  玥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田红娜</w:t>
            </w:r>
          </w:p>
        </w:tc>
        <w:tc>
          <w:tcPr>
            <w:tcW w:w="4199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= 1 \* GB3 </w:instrText>
            </w:r>
            <w:r>
              <w:rPr>
                <w:szCs w:val="21"/>
              </w:rPr>
              <w:fldChar w:fldCharType="separate"/>
            </w:r>
            <w:r>
              <w:rPr>
                <w:szCs w:val="21"/>
              </w:rPr>
              <w:t>①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 xml:space="preserve"> 1001英语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= 2 \* GB3 </w:instrText>
            </w:r>
            <w:r>
              <w:rPr>
                <w:szCs w:val="21"/>
              </w:rPr>
              <w:fldChar w:fldCharType="separate"/>
            </w:r>
            <w:r>
              <w:rPr>
                <w:szCs w:val="21"/>
              </w:rPr>
              <w:t>②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2010</w:t>
            </w:r>
            <w:r>
              <w:rPr>
                <w:szCs w:val="21"/>
              </w:rPr>
              <w:t>技术经济理论与方法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= 3 \* GB3 </w:instrText>
            </w:r>
            <w:r>
              <w:rPr>
                <w:szCs w:val="21"/>
              </w:rPr>
              <w:fldChar w:fldCharType="separate"/>
            </w:r>
            <w:r>
              <w:rPr>
                <w:szCs w:val="21"/>
              </w:rPr>
              <w:t>③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3012</w:t>
            </w:r>
            <w:r>
              <w:rPr>
                <w:szCs w:val="21"/>
              </w:rPr>
              <w:t>管理统计学</w:t>
            </w:r>
          </w:p>
        </w:tc>
        <w:tc>
          <w:tcPr>
            <w:tcW w:w="5160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[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]</w:t>
            </w:r>
            <w:r>
              <w:rPr>
                <w:szCs w:val="21"/>
              </w:rPr>
              <w:t>技术经济理论与方法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1.</w:t>
            </w:r>
            <w:r>
              <w:rPr>
                <w:rFonts w:hint="eastAsia"/>
                <w:szCs w:val="21"/>
              </w:rPr>
              <w:t>《技术经济学的基础理论与方法》 雷家骕等 高等教育出版社 2005年7月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2.《技术经济学前沿问题》 傅家骥等 经济科学出版社 2003年4月</w:t>
            </w:r>
          </w:p>
          <w:p>
            <w:pPr>
              <w:numPr>
                <w:ilvl w:val="0"/>
                <w:numId w:val="0"/>
              </w:numPr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[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3012</w:t>
            </w:r>
            <w:r>
              <w:rPr>
                <w:rFonts w:hint="eastAsia" w:ascii="宋体" w:cs="宋体"/>
                <w:color w:val="000000"/>
                <w:kern w:val="0"/>
                <w:szCs w:val="21"/>
              </w:rPr>
              <w:t>]</w:t>
            </w:r>
            <w:r>
              <w:rPr>
                <w:rFonts w:hAnsi="宋体"/>
                <w:szCs w:val="21"/>
              </w:rPr>
              <w:t>管理统计学</w:t>
            </w:r>
            <w:r>
              <w:rPr>
                <w:rFonts w:hint="eastAsia" w:hAnsi="宋体"/>
                <w:szCs w:val="21"/>
                <w:lang w:eastAsia="zh-CN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1.</w:t>
            </w:r>
            <w:r>
              <w:rPr>
                <w:rFonts w:hint="eastAsia" w:hAnsi="宋体"/>
                <w:szCs w:val="21"/>
              </w:rPr>
              <w:t>《管理统计:数据获取、统计原理、SPSS工具与应用研究》 马庆国 科学出版社 2002年8月</w:t>
            </w:r>
          </w:p>
        </w:tc>
      </w:tr>
    </w:tbl>
    <w:p/>
    <w:sectPr>
      <w:pgSz w:w="16838" w:h="11906" w:orient="landscape"/>
      <w:pgMar w:top="567" w:right="850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F5A2E"/>
    <w:rsid w:val="09803D60"/>
    <w:rsid w:val="0E332F26"/>
    <w:rsid w:val="100F1EB9"/>
    <w:rsid w:val="1D8A0687"/>
    <w:rsid w:val="1EC17AC7"/>
    <w:rsid w:val="22E37933"/>
    <w:rsid w:val="2AFA5D1A"/>
    <w:rsid w:val="2B8C576B"/>
    <w:rsid w:val="33B80299"/>
    <w:rsid w:val="3B783112"/>
    <w:rsid w:val="3C2E3A95"/>
    <w:rsid w:val="3CD80094"/>
    <w:rsid w:val="3F1A72E9"/>
    <w:rsid w:val="436B0C6A"/>
    <w:rsid w:val="459154F3"/>
    <w:rsid w:val="50C1102F"/>
    <w:rsid w:val="59F21C52"/>
    <w:rsid w:val="5DA714AB"/>
    <w:rsid w:val="60C11C03"/>
    <w:rsid w:val="61943F88"/>
    <w:rsid w:val="64DB3F65"/>
    <w:rsid w:val="6BDD0883"/>
    <w:rsid w:val="70014266"/>
    <w:rsid w:val="75B1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晨风</cp:lastModifiedBy>
  <cp:lastPrinted>2021-01-15T03:01:00Z</cp:lastPrinted>
  <dcterms:modified xsi:type="dcterms:W3CDTF">2021-05-04T06:17:54Z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D4BE8CF4A8554CC08D5CFF0BF765C27D</vt:lpwstr>
  </property>
</Properties>
</file>